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255DD3" w:rsidP="0073618A">
      <w:pPr>
        <w:jc w:val="center"/>
        <w:rPr>
          <w:b/>
          <w:bCs/>
          <w:sz w:val="28"/>
          <w:szCs w:val="28"/>
        </w:rPr>
      </w:pPr>
      <w:r w:rsidRPr="00255DD3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8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D6E02">
        <w:rPr>
          <w:sz w:val="28"/>
          <w:szCs w:val="28"/>
        </w:rPr>
        <w:t>15.06.2017 г</w:t>
      </w:r>
      <w:r w:rsidR="004B0CBF">
        <w:rPr>
          <w:sz w:val="28"/>
          <w:szCs w:val="28"/>
        </w:rPr>
        <w:t xml:space="preserve">                                                                 </w:t>
      </w:r>
      <w:r w:rsidR="00866EB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="001D6E0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1D6E02">
        <w:rPr>
          <w:sz w:val="28"/>
          <w:szCs w:val="28"/>
        </w:rPr>
        <w:t>50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7208A4" w:rsidRPr="0037207B" w:rsidRDefault="005D0F1A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7208A4">
        <w:rPr>
          <w:b/>
          <w:bCs/>
          <w:sz w:val="28"/>
          <w:szCs w:val="28"/>
        </w:rPr>
        <w:t>07 апреля 2017</w:t>
      </w:r>
      <w:r w:rsidR="006332F6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7208A4">
        <w:rPr>
          <w:b/>
          <w:bCs/>
          <w:sz w:val="28"/>
          <w:szCs w:val="28"/>
        </w:rPr>
        <w:t>35</w:t>
      </w:r>
      <w:r w:rsidR="004B0CBF">
        <w:rPr>
          <w:b/>
          <w:bCs/>
          <w:sz w:val="28"/>
          <w:szCs w:val="28"/>
        </w:rPr>
        <w:t xml:space="preserve"> </w:t>
      </w:r>
      <w:r w:rsidR="007208A4" w:rsidRPr="0037207B">
        <w:rPr>
          <w:b/>
          <w:bCs/>
          <w:sz w:val="28"/>
          <w:szCs w:val="28"/>
        </w:rPr>
        <w:t>«</w:t>
      </w:r>
      <w:r w:rsidR="007208A4"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37207B">
        <w:rPr>
          <w:b/>
          <w:bCs/>
          <w:sz w:val="28"/>
          <w:szCs w:val="28"/>
        </w:rPr>
        <w:t>»</w:t>
      </w:r>
      <w:r w:rsidR="007208A4">
        <w:rPr>
          <w:b/>
          <w:bCs/>
          <w:sz w:val="28"/>
          <w:szCs w:val="28"/>
        </w:rPr>
        <w:t xml:space="preserve"> на 2017-2019 годы </w:t>
      </w:r>
    </w:p>
    <w:p w:rsidR="004B0CBF" w:rsidRPr="00F55287" w:rsidRDefault="004B0CBF" w:rsidP="007208A4">
      <w:pPr>
        <w:ind w:firstLine="540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7208A4" w:rsidRDefault="004B0CBF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66EB0">
        <w:rPr>
          <w:sz w:val="28"/>
          <w:szCs w:val="28"/>
        </w:rPr>
        <w:t>0</w:t>
      </w:r>
      <w:r w:rsidR="007208A4">
        <w:rPr>
          <w:sz w:val="28"/>
          <w:szCs w:val="28"/>
        </w:rPr>
        <w:t>7</w:t>
      </w:r>
      <w:r w:rsidR="00866EB0">
        <w:rPr>
          <w:sz w:val="28"/>
          <w:szCs w:val="28"/>
        </w:rPr>
        <w:t xml:space="preserve"> </w:t>
      </w:r>
      <w:r w:rsidR="007208A4">
        <w:rPr>
          <w:sz w:val="28"/>
          <w:szCs w:val="28"/>
        </w:rPr>
        <w:t>апреля</w:t>
      </w:r>
      <w:r w:rsidR="006332F6">
        <w:rPr>
          <w:sz w:val="28"/>
          <w:szCs w:val="28"/>
        </w:rPr>
        <w:t xml:space="preserve"> </w:t>
      </w:r>
      <w:r w:rsidR="007208A4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7208A4" w:rsidRPr="007208A4">
        <w:rPr>
          <w:sz w:val="28"/>
          <w:szCs w:val="28"/>
        </w:rPr>
        <w:t xml:space="preserve">35 </w:t>
      </w:r>
      <w:r w:rsidR="006332F6" w:rsidRPr="007208A4">
        <w:rPr>
          <w:sz w:val="28"/>
          <w:szCs w:val="28"/>
        </w:rPr>
        <w:t xml:space="preserve"> 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 на 2017-2019 годы</w:t>
      </w:r>
      <w:proofErr w:type="gramStart"/>
      <w:r w:rsidR="007208A4" w:rsidRPr="007208A4">
        <w:rPr>
          <w:bCs/>
          <w:sz w:val="28"/>
          <w:szCs w:val="28"/>
        </w:rPr>
        <w:t xml:space="preserve"> </w:t>
      </w:r>
      <w:r w:rsidR="006332F6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940"/>
      </w:tblGrid>
      <w:tr w:rsidR="007208A4" w:rsidRPr="00284AB5" w:rsidTr="007E3DB4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Pr="008467D8" w:rsidRDefault="007208A4" w:rsidP="007E3DB4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7208A4" w:rsidRPr="00D2707C" w:rsidRDefault="00166A9C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38791,4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166A9C">
              <w:rPr>
                <w:rFonts w:ascii="Times New Roman CYR" w:hAnsi="Times New Roman CYR" w:cs="Times New Roman CYR"/>
                <w:sz w:val="28"/>
                <w:szCs w:val="28"/>
              </w:rPr>
              <w:t>15298,8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451329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23246,1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166A9C">
              <w:rPr>
                <w:rFonts w:ascii="Times New Roman CYR" w:hAnsi="Times New Roman CYR" w:cs="Times New Roman CYR"/>
                <w:sz w:val="28"/>
                <w:szCs w:val="28"/>
              </w:rPr>
              <w:t>8124,1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7061,0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8061,0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10345,3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2974,7 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8467D8" w:rsidRDefault="007208A4" w:rsidP="007E3DB4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451329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14459,5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</w:t>
            </w:r>
            <w:r w:rsidR="00451329">
              <w:rPr>
                <w:rFonts w:ascii="Times New Roman CYR" w:hAnsi="Times New Roman CYR" w:cs="Times New Roman CYR"/>
                <w:sz w:val="28"/>
                <w:szCs w:val="28"/>
              </w:rPr>
              <w:t>63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,9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Pr="00691608" w:rsidRDefault="00451329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14159,5</w:t>
            </w:r>
            <w:r w:rsidR="007208A4"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56</w:t>
            </w:r>
            <w:r w:rsidR="00451329">
              <w:rPr>
                <w:rFonts w:ascii="Times New Roman CYR" w:hAnsi="Times New Roman CYR" w:cs="Times New Roman CYR"/>
                <w:sz w:val="28"/>
                <w:szCs w:val="28"/>
              </w:rPr>
              <w:t>63,9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Pr="00DF0109" w:rsidRDefault="007208A4" w:rsidP="007E3DB4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7208A4" w:rsidRPr="00DB388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16268,9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4391,9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за счет средств местного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6223,6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1717,2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10045,3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2674,7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208A4" w:rsidRPr="00284AB5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Pr="008467D8" w:rsidRDefault="007208A4" w:rsidP="007E3DB4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.В</w:t>
            </w:r>
            <w:proofErr w:type="gramEnd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77</w:t>
            </w:r>
            <w:r w:rsidR="0045132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,0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451329">
              <w:rPr>
                <w:rFonts w:ascii="Times New Roman CYR" w:hAnsi="Times New Roman CYR" w:cs="Times New Roman CYR"/>
                <w:sz w:val="28"/>
                <w:szCs w:val="28"/>
              </w:rPr>
              <w:t>4793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25</w:t>
            </w:r>
            <w:r w:rsidR="0045132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</w:t>
            </w:r>
            <w:r w:rsidR="00451329">
              <w:rPr>
                <w:rFonts w:ascii="Times New Roman CYR" w:hAnsi="Times New Roman CYR" w:cs="Times New Roman CYR"/>
                <w:sz w:val="28"/>
                <w:szCs w:val="28"/>
              </w:rPr>
              <w:t>93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Pr="00284AB5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363A00">
        <w:rPr>
          <w:sz w:val="28"/>
          <w:szCs w:val="28"/>
        </w:rPr>
        <w:t xml:space="preserve"> Внести изменение в Приложение 1</w:t>
      </w:r>
      <w:r w:rsidR="007208A4">
        <w:rPr>
          <w:sz w:val="28"/>
          <w:szCs w:val="28"/>
        </w:rPr>
        <w:t xml:space="preserve"> к муниципальной программе </w:t>
      </w:r>
      <w:r w:rsidR="007208A4" w:rsidRPr="007208A4">
        <w:rPr>
          <w:bCs/>
          <w:sz w:val="28"/>
          <w:szCs w:val="28"/>
        </w:rPr>
        <w:t>«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(Приложение).</w:t>
      </w:r>
    </w:p>
    <w:p w:rsidR="00CD6911" w:rsidRDefault="007208A4" w:rsidP="00CD69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208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Внести изменение в Приложение  </w:t>
      </w:r>
      <w:r w:rsidR="00CD6911">
        <w:rPr>
          <w:sz w:val="28"/>
          <w:szCs w:val="28"/>
        </w:rPr>
        <w:t>3</w:t>
      </w:r>
      <w:r w:rsidR="00CD6911" w:rsidRPr="00CD6911">
        <w:rPr>
          <w:sz w:val="28"/>
          <w:szCs w:val="28"/>
        </w:rPr>
        <w:t xml:space="preserve"> </w:t>
      </w:r>
      <w:r w:rsidR="00CD6911">
        <w:rPr>
          <w:sz w:val="28"/>
          <w:szCs w:val="28"/>
        </w:rPr>
        <w:t xml:space="preserve">к муниципальной программе </w:t>
      </w:r>
      <w:r w:rsidR="00CD6911" w:rsidRPr="007208A4">
        <w:rPr>
          <w:bCs/>
          <w:sz w:val="28"/>
          <w:szCs w:val="28"/>
        </w:rPr>
        <w:t>«</w:t>
      </w:r>
      <w:r w:rsidR="00CD6911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CD6911" w:rsidRPr="007208A4">
        <w:rPr>
          <w:bCs/>
          <w:sz w:val="28"/>
          <w:szCs w:val="28"/>
        </w:rPr>
        <w:t>»</w:t>
      </w:r>
      <w:r w:rsidR="00CD6911">
        <w:rPr>
          <w:bCs/>
          <w:sz w:val="28"/>
          <w:szCs w:val="28"/>
        </w:rPr>
        <w:t xml:space="preserve"> </w:t>
      </w:r>
      <w:r w:rsidR="00CD6911">
        <w:rPr>
          <w:sz w:val="28"/>
          <w:szCs w:val="28"/>
        </w:rPr>
        <w:t xml:space="preserve"> изложив его в новой редакции (Приложение 1).</w:t>
      </w:r>
    </w:p>
    <w:p w:rsidR="007208A4" w:rsidRPr="00CD6911" w:rsidRDefault="00CD6911" w:rsidP="00CD69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Внести изменение в Приложение  5</w:t>
      </w:r>
      <w:r w:rsidRPr="00CD69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2).</w:t>
      </w:r>
    </w:p>
    <w:p w:rsidR="004B0CBF" w:rsidRPr="00FE46B3" w:rsidRDefault="00CD6911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4B0CBF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</w:t>
      </w:r>
      <w:proofErr w:type="spellStart"/>
      <w:r w:rsidR="004B0CBF">
        <w:rPr>
          <w:sz w:val="28"/>
          <w:szCs w:val="28"/>
        </w:rPr>
        <w:t>Бедакова</w:t>
      </w:r>
      <w:proofErr w:type="spellEnd"/>
      <w:r w:rsidR="004B0CBF">
        <w:rPr>
          <w:sz w:val="28"/>
          <w:szCs w:val="28"/>
        </w:rPr>
        <w:t>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CD6911" w:rsidP="00CD6911">
      <w:pPr>
        <w:pStyle w:val="af6"/>
        <w:spacing w:after="0" w:line="240" w:lineRule="auto"/>
        <w:ind w:firstLine="567"/>
        <w:jc w:val="both"/>
      </w:pPr>
      <w:r>
        <w:t>6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CD6911" w:rsidP="00CD6911">
      <w:pPr>
        <w:pStyle w:val="af6"/>
        <w:spacing w:after="0" w:line="240" w:lineRule="auto"/>
        <w:ind w:firstLine="567"/>
        <w:jc w:val="both"/>
      </w:pPr>
      <w:r>
        <w:t>7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0" w:name="_GoBack"/>
      <w:bookmarkEnd w:id="0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632B8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4B0CBF" w:rsidRPr="00632B8C" w:rsidRDefault="00632B8C" w:rsidP="00632B8C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4B0CBF">
        <w:rPr>
          <w:sz w:val="28"/>
          <w:szCs w:val="28"/>
        </w:rPr>
        <w:t xml:space="preserve">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E66" w:rsidRDefault="000D6E66">
      <w:r>
        <w:separator/>
      </w:r>
    </w:p>
  </w:endnote>
  <w:endnote w:type="continuationSeparator" w:id="0">
    <w:p w:rsidR="000D6E66" w:rsidRDefault="000D6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E66" w:rsidRDefault="000D6E66">
      <w:r>
        <w:separator/>
      </w:r>
    </w:p>
  </w:footnote>
  <w:footnote w:type="continuationSeparator" w:id="0">
    <w:p w:rsidR="000D6E66" w:rsidRDefault="000D6E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255DD3">
    <w:pPr>
      <w:pStyle w:val="af3"/>
      <w:jc w:val="center"/>
    </w:pPr>
    <w:fldSimple w:instr=" PAGE   \* MERGEFORMAT ">
      <w:r w:rsidR="001D6E02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2F03"/>
    <w:rsid w:val="00095A12"/>
    <w:rsid w:val="000A2460"/>
    <w:rsid w:val="000D4D74"/>
    <w:rsid w:val="000D6E66"/>
    <w:rsid w:val="000F1A74"/>
    <w:rsid w:val="00100E2B"/>
    <w:rsid w:val="001117FD"/>
    <w:rsid w:val="00155D75"/>
    <w:rsid w:val="00166A9C"/>
    <w:rsid w:val="00171FEB"/>
    <w:rsid w:val="001733F7"/>
    <w:rsid w:val="00197B43"/>
    <w:rsid w:val="001C55F4"/>
    <w:rsid w:val="001D0E18"/>
    <w:rsid w:val="001D6E02"/>
    <w:rsid w:val="001F2D4E"/>
    <w:rsid w:val="00204CDC"/>
    <w:rsid w:val="00211421"/>
    <w:rsid w:val="00252198"/>
    <w:rsid w:val="00254C1C"/>
    <w:rsid w:val="00255DD3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63A00"/>
    <w:rsid w:val="00381AFE"/>
    <w:rsid w:val="00386494"/>
    <w:rsid w:val="003A6FC0"/>
    <w:rsid w:val="003C5549"/>
    <w:rsid w:val="003D3D56"/>
    <w:rsid w:val="003F7C6F"/>
    <w:rsid w:val="00412C70"/>
    <w:rsid w:val="0043408E"/>
    <w:rsid w:val="00451329"/>
    <w:rsid w:val="00495208"/>
    <w:rsid w:val="004B0CBF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42773"/>
    <w:rsid w:val="006754AB"/>
    <w:rsid w:val="00680A61"/>
    <w:rsid w:val="00683C91"/>
    <w:rsid w:val="006C7E24"/>
    <w:rsid w:val="006D7E70"/>
    <w:rsid w:val="00712E2E"/>
    <w:rsid w:val="007171AA"/>
    <w:rsid w:val="007208A4"/>
    <w:rsid w:val="0073618A"/>
    <w:rsid w:val="007C3C2E"/>
    <w:rsid w:val="007C68F0"/>
    <w:rsid w:val="007D2630"/>
    <w:rsid w:val="008321FE"/>
    <w:rsid w:val="008377CB"/>
    <w:rsid w:val="0085265E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166BC"/>
    <w:rsid w:val="0093030E"/>
    <w:rsid w:val="009618BE"/>
    <w:rsid w:val="00962400"/>
    <w:rsid w:val="00985AF9"/>
    <w:rsid w:val="009A7CF1"/>
    <w:rsid w:val="009C29F3"/>
    <w:rsid w:val="009E2129"/>
    <w:rsid w:val="00A02965"/>
    <w:rsid w:val="00A21F7C"/>
    <w:rsid w:val="00A36B49"/>
    <w:rsid w:val="00A47A59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77623"/>
    <w:rsid w:val="00B82BF1"/>
    <w:rsid w:val="00B8335B"/>
    <w:rsid w:val="00B83964"/>
    <w:rsid w:val="00B87161"/>
    <w:rsid w:val="00B91E8D"/>
    <w:rsid w:val="00BC19F9"/>
    <w:rsid w:val="00BD68A5"/>
    <w:rsid w:val="00BF101C"/>
    <w:rsid w:val="00C05CC6"/>
    <w:rsid w:val="00C17AFB"/>
    <w:rsid w:val="00C3607A"/>
    <w:rsid w:val="00C37400"/>
    <w:rsid w:val="00C5645A"/>
    <w:rsid w:val="00C76067"/>
    <w:rsid w:val="00C76F3A"/>
    <w:rsid w:val="00CA56DF"/>
    <w:rsid w:val="00CD6911"/>
    <w:rsid w:val="00D20210"/>
    <w:rsid w:val="00D222B0"/>
    <w:rsid w:val="00D85DDE"/>
    <w:rsid w:val="00D90328"/>
    <w:rsid w:val="00D90DD3"/>
    <w:rsid w:val="00D97430"/>
    <w:rsid w:val="00DB0F5F"/>
    <w:rsid w:val="00DC3A21"/>
    <w:rsid w:val="00DE2A01"/>
    <w:rsid w:val="00DF7C91"/>
    <w:rsid w:val="00E11D4D"/>
    <w:rsid w:val="00E27A11"/>
    <w:rsid w:val="00E7733D"/>
    <w:rsid w:val="00E93D18"/>
    <w:rsid w:val="00EC2B9C"/>
    <w:rsid w:val="00EC7BD3"/>
    <w:rsid w:val="00ED4113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848</Words>
  <Characters>5612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56</cp:revision>
  <cp:lastPrinted>2017-06-13T11:10:00Z</cp:lastPrinted>
  <dcterms:created xsi:type="dcterms:W3CDTF">2013-08-12T10:14:00Z</dcterms:created>
  <dcterms:modified xsi:type="dcterms:W3CDTF">2017-06-15T11:55:00Z</dcterms:modified>
</cp:coreProperties>
</file>